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009FA" w:rsidP="00B45709" w14:paraId="5949ECC6" w14:textId="623A8B1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Дело №2-</w:t>
      </w:r>
      <w:r w:rsidR="00EA79BF">
        <w:rPr>
          <w:rFonts w:ascii="Times New Roman" w:hAnsi="Times New Roman" w:cs="Times New Roman"/>
          <w:sz w:val="28"/>
          <w:szCs w:val="28"/>
        </w:rPr>
        <w:t>17</w:t>
      </w:r>
      <w:r w:rsidR="00166F8C">
        <w:rPr>
          <w:rFonts w:ascii="Times New Roman" w:hAnsi="Times New Roman" w:cs="Times New Roman"/>
          <w:sz w:val="28"/>
          <w:szCs w:val="28"/>
        </w:rPr>
        <w:t>-220</w:t>
      </w:r>
      <w:r w:rsidR="00EA79B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/20</w:t>
      </w:r>
      <w:r w:rsidR="004112E5">
        <w:rPr>
          <w:rFonts w:ascii="Times New Roman" w:hAnsi="Times New Roman" w:cs="Times New Roman"/>
          <w:sz w:val="28"/>
          <w:szCs w:val="28"/>
        </w:rPr>
        <w:t>2</w:t>
      </w:r>
      <w:r w:rsidR="00EA79BF">
        <w:rPr>
          <w:rFonts w:ascii="Times New Roman" w:hAnsi="Times New Roman" w:cs="Times New Roman"/>
          <w:sz w:val="28"/>
          <w:szCs w:val="28"/>
        </w:rPr>
        <w:t>5</w:t>
      </w:r>
    </w:p>
    <w:p w:rsidR="00B45709" w:rsidRPr="00723310" w:rsidP="00B45709" w14:paraId="441D8BA2" w14:textId="7420095C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B45709">
        <w:rPr>
          <w:rFonts w:ascii="Times New Roman" w:hAnsi="Times New Roman" w:cs="Times New Roman"/>
          <w:color w:val="FF0000"/>
          <w:sz w:val="28"/>
          <w:szCs w:val="28"/>
        </w:rPr>
        <w:t>УИД</w:t>
      </w:r>
      <w:r w:rsidR="0072331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*</w:t>
      </w:r>
    </w:p>
    <w:p w:rsidR="00B45709" w:rsidP="00B45709" w14:paraId="571D10E4" w14:textId="777777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009FA" w:rsidRPr="004D122E" w:rsidP="004D122E" w14:paraId="0FF0C295" w14:textId="77777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122E">
        <w:rPr>
          <w:rFonts w:ascii="Times New Roman" w:hAnsi="Times New Roman" w:cs="Times New Roman"/>
          <w:sz w:val="28"/>
          <w:szCs w:val="28"/>
        </w:rPr>
        <w:t>Р Е Ш Е Н И Е</w:t>
      </w:r>
    </w:p>
    <w:p w:rsidR="002009FA" w:rsidP="004D122E" w14:paraId="22657791" w14:textId="77777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122E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8B6506" w:rsidP="004D122E" w14:paraId="29A8BA50" w14:textId="77777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(Резолютивная часть)</w:t>
      </w:r>
    </w:p>
    <w:p w:rsidR="002009FA" w:rsidP="004D122E" w14:paraId="49005139" w14:textId="4F1066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</w:t>
      </w:r>
      <w:r w:rsidR="00C83B45">
        <w:rPr>
          <w:rFonts w:ascii="Times New Roman" w:hAnsi="Times New Roman" w:cs="Times New Roman"/>
          <w:sz w:val="28"/>
          <w:szCs w:val="28"/>
        </w:rPr>
        <w:t xml:space="preserve"> </w:t>
      </w:r>
      <w:r w:rsidR="0068307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нваря</w:t>
      </w:r>
      <w:r w:rsidR="001F3BCC">
        <w:rPr>
          <w:rFonts w:ascii="Times New Roman" w:hAnsi="Times New Roman" w:cs="Times New Roman"/>
          <w:sz w:val="28"/>
          <w:szCs w:val="28"/>
        </w:rPr>
        <w:t xml:space="preserve"> </w:t>
      </w:r>
      <w:r w:rsidRPr="004D122E">
        <w:rPr>
          <w:rFonts w:ascii="Times New Roman" w:hAnsi="Times New Roman" w:cs="Times New Roman"/>
          <w:sz w:val="28"/>
          <w:szCs w:val="28"/>
        </w:rPr>
        <w:t>20</w:t>
      </w:r>
      <w:r w:rsidR="0011746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D122E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D122E">
        <w:rPr>
          <w:rFonts w:ascii="Times New Roman" w:hAnsi="Times New Roman" w:cs="Times New Roman"/>
          <w:sz w:val="28"/>
          <w:szCs w:val="28"/>
        </w:rPr>
        <w:tab/>
      </w:r>
      <w:r w:rsidRPr="004D122E">
        <w:rPr>
          <w:rFonts w:ascii="Times New Roman" w:hAnsi="Times New Roman" w:cs="Times New Roman"/>
          <w:sz w:val="28"/>
          <w:szCs w:val="28"/>
        </w:rPr>
        <w:tab/>
      </w:r>
      <w:r w:rsidRPr="004D122E">
        <w:rPr>
          <w:rFonts w:ascii="Times New Roman" w:hAnsi="Times New Roman" w:cs="Times New Roman"/>
          <w:sz w:val="28"/>
          <w:szCs w:val="28"/>
        </w:rPr>
        <w:tab/>
      </w:r>
      <w:r w:rsidRPr="004D122E">
        <w:rPr>
          <w:rFonts w:ascii="Times New Roman" w:hAnsi="Times New Roman" w:cs="Times New Roman"/>
          <w:sz w:val="28"/>
          <w:szCs w:val="28"/>
        </w:rPr>
        <w:tab/>
      </w:r>
      <w:r w:rsidRPr="004D122E">
        <w:rPr>
          <w:rFonts w:ascii="Times New Roman" w:hAnsi="Times New Roman" w:cs="Times New Roman"/>
          <w:sz w:val="28"/>
          <w:szCs w:val="28"/>
        </w:rPr>
        <w:tab/>
      </w:r>
      <w:r w:rsidRPr="004D122E">
        <w:rPr>
          <w:rFonts w:ascii="Times New Roman" w:hAnsi="Times New Roman" w:cs="Times New Roman"/>
          <w:sz w:val="28"/>
          <w:szCs w:val="28"/>
        </w:rPr>
        <w:tab/>
      </w:r>
      <w:r w:rsidRPr="004D122E">
        <w:rPr>
          <w:rFonts w:ascii="Times New Roman" w:hAnsi="Times New Roman" w:cs="Times New Roman"/>
          <w:sz w:val="28"/>
          <w:szCs w:val="28"/>
        </w:rPr>
        <w:tab/>
        <w:t>г.Нягань</w:t>
      </w:r>
      <w:r w:rsidR="00117460">
        <w:rPr>
          <w:rFonts w:ascii="Times New Roman" w:hAnsi="Times New Roman" w:cs="Times New Roman"/>
          <w:sz w:val="28"/>
          <w:szCs w:val="28"/>
        </w:rPr>
        <w:t xml:space="preserve"> ХМАО-Югры</w:t>
      </w:r>
    </w:p>
    <w:p w:rsidR="00914D59" w:rsidRPr="004D122E" w:rsidP="004D122E" w14:paraId="2C38E075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7460" w:rsidP="00C41A63" w14:paraId="1D07BFCC" w14:textId="432841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122E">
        <w:rPr>
          <w:rFonts w:ascii="Times New Roman" w:hAnsi="Times New Roman" w:cs="Times New Roman"/>
          <w:sz w:val="28"/>
          <w:szCs w:val="28"/>
        </w:rPr>
        <w:t>Мировой судья судебного участка №</w:t>
      </w:r>
      <w:r w:rsidR="00914D59">
        <w:rPr>
          <w:rFonts w:ascii="Times New Roman" w:hAnsi="Times New Roman" w:cs="Times New Roman"/>
          <w:sz w:val="28"/>
          <w:szCs w:val="28"/>
        </w:rPr>
        <w:t>1</w:t>
      </w:r>
      <w:r w:rsidRPr="004D122E">
        <w:rPr>
          <w:rFonts w:ascii="Times New Roman" w:hAnsi="Times New Roman" w:cs="Times New Roman"/>
          <w:sz w:val="28"/>
          <w:szCs w:val="28"/>
        </w:rPr>
        <w:t xml:space="preserve"> </w:t>
      </w:r>
      <w:r w:rsidRPr="004D122E" w:rsidR="00C918BB">
        <w:rPr>
          <w:rFonts w:ascii="Times New Roman" w:hAnsi="Times New Roman" w:cs="Times New Roman"/>
          <w:sz w:val="28"/>
          <w:szCs w:val="28"/>
        </w:rPr>
        <w:t>Няганского судебного района</w:t>
      </w:r>
      <w:r w:rsidRPr="004D122E">
        <w:rPr>
          <w:rFonts w:ascii="Times New Roman" w:hAnsi="Times New Roman" w:cs="Times New Roman"/>
          <w:sz w:val="28"/>
          <w:szCs w:val="28"/>
        </w:rPr>
        <w:t xml:space="preserve"> Ханты-Мансийского автономного округа – Югры </w:t>
      </w:r>
      <w:r w:rsidR="00914D59">
        <w:rPr>
          <w:rFonts w:ascii="Times New Roman" w:hAnsi="Times New Roman" w:cs="Times New Roman"/>
          <w:sz w:val="28"/>
          <w:szCs w:val="28"/>
        </w:rPr>
        <w:t>Волкова Л.Г.,</w:t>
      </w:r>
      <w:r w:rsidR="00F061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09FA" w:rsidP="00C41A63" w14:paraId="4D55C00A" w14:textId="769FDC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122E">
        <w:rPr>
          <w:rFonts w:ascii="Times New Roman" w:hAnsi="Times New Roman" w:cs="Times New Roman"/>
          <w:sz w:val="28"/>
          <w:szCs w:val="28"/>
        </w:rPr>
        <w:t xml:space="preserve">при секретаре </w:t>
      </w:r>
      <w:r w:rsidR="00EA79BF">
        <w:rPr>
          <w:rFonts w:ascii="Times New Roman" w:hAnsi="Times New Roman" w:cs="Times New Roman"/>
          <w:sz w:val="28"/>
          <w:szCs w:val="28"/>
        </w:rPr>
        <w:t>Агаевой Т.В.,</w:t>
      </w:r>
    </w:p>
    <w:p w:rsidR="00C83B45" w:rsidP="00C41A63" w14:paraId="6DB50BAF" w14:textId="4EDFC4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122E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</w:t>
      </w:r>
      <w:r w:rsidR="00B45709">
        <w:rPr>
          <w:rFonts w:ascii="Times New Roman" w:hAnsi="Times New Roman" w:cs="Times New Roman"/>
          <w:sz w:val="28"/>
          <w:szCs w:val="28"/>
        </w:rPr>
        <w:t>овому заявлению</w:t>
      </w:r>
      <w:r w:rsidR="00332B78">
        <w:rPr>
          <w:rFonts w:ascii="Times New Roman" w:hAnsi="Times New Roman" w:cs="Times New Roman"/>
          <w:sz w:val="28"/>
          <w:szCs w:val="28"/>
        </w:rPr>
        <w:t xml:space="preserve"> </w:t>
      </w:r>
      <w:r w:rsidR="00B45709">
        <w:rPr>
          <w:rFonts w:ascii="Times New Roman" w:hAnsi="Times New Roman" w:cs="Times New Roman"/>
          <w:sz w:val="28"/>
          <w:szCs w:val="28"/>
        </w:rPr>
        <w:t>Казенного учреждения</w:t>
      </w:r>
      <w:r w:rsidR="00332B78">
        <w:rPr>
          <w:rFonts w:ascii="Times New Roman" w:hAnsi="Times New Roman" w:cs="Times New Roman"/>
          <w:sz w:val="28"/>
          <w:szCs w:val="28"/>
        </w:rPr>
        <w:t xml:space="preserve"> Х</w:t>
      </w:r>
      <w:r w:rsidR="00C92182">
        <w:rPr>
          <w:rFonts w:ascii="Times New Roman" w:hAnsi="Times New Roman" w:cs="Times New Roman"/>
          <w:sz w:val="28"/>
          <w:szCs w:val="28"/>
        </w:rPr>
        <w:t>анты-</w:t>
      </w:r>
      <w:r w:rsidR="00332B78">
        <w:rPr>
          <w:rFonts w:ascii="Times New Roman" w:hAnsi="Times New Roman" w:cs="Times New Roman"/>
          <w:sz w:val="28"/>
          <w:szCs w:val="28"/>
        </w:rPr>
        <w:t>М</w:t>
      </w:r>
      <w:r w:rsidR="00C92182">
        <w:rPr>
          <w:rFonts w:ascii="Times New Roman" w:hAnsi="Times New Roman" w:cs="Times New Roman"/>
          <w:sz w:val="28"/>
          <w:szCs w:val="28"/>
        </w:rPr>
        <w:t>ансийского автономного округа</w:t>
      </w:r>
      <w:r w:rsidR="00332B78">
        <w:rPr>
          <w:rFonts w:ascii="Times New Roman" w:hAnsi="Times New Roman" w:cs="Times New Roman"/>
          <w:sz w:val="28"/>
          <w:szCs w:val="28"/>
        </w:rPr>
        <w:t>-Югры</w:t>
      </w:r>
      <w:r w:rsidR="00C92182">
        <w:rPr>
          <w:rFonts w:ascii="Times New Roman" w:hAnsi="Times New Roman" w:cs="Times New Roman"/>
          <w:sz w:val="28"/>
          <w:szCs w:val="28"/>
        </w:rPr>
        <w:t xml:space="preserve"> </w:t>
      </w:r>
      <w:r w:rsidR="00B45709">
        <w:rPr>
          <w:rFonts w:ascii="Times New Roman" w:hAnsi="Times New Roman" w:cs="Times New Roman"/>
          <w:sz w:val="28"/>
          <w:szCs w:val="28"/>
        </w:rPr>
        <w:t>«</w:t>
      </w:r>
      <w:r w:rsidR="00EA79BF">
        <w:rPr>
          <w:rFonts w:ascii="Times New Roman" w:hAnsi="Times New Roman" w:cs="Times New Roman"/>
          <w:sz w:val="28"/>
          <w:szCs w:val="28"/>
        </w:rPr>
        <w:t>Ц</w:t>
      </w:r>
      <w:r w:rsidR="00B45709">
        <w:rPr>
          <w:rFonts w:ascii="Times New Roman" w:hAnsi="Times New Roman" w:cs="Times New Roman"/>
          <w:sz w:val="28"/>
          <w:szCs w:val="28"/>
        </w:rPr>
        <w:t>ентр занятости населения</w:t>
      </w:r>
      <w:r w:rsidR="00EA79BF">
        <w:rPr>
          <w:rFonts w:ascii="Times New Roman" w:hAnsi="Times New Roman" w:cs="Times New Roman"/>
          <w:sz w:val="28"/>
          <w:szCs w:val="28"/>
        </w:rPr>
        <w:t xml:space="preserve"> Ханты-Мансийского автономного округа-Югры</w:t>
      </w:r>
      <w:r w:rsidR="00B45709">
        <w:rPr>
          <w:rFonts w:ascii="Times New Roman" w:hAnsi="Times New Roman" w:cs="Times New Roman"/>
          <w:sz w:val="28"/>
          <w:szCs w:val="28"/>
        </w:rPr>
        <w:t>»</w:t>
      </w:r>
      <w:r w:rsidR="00332B78">
        <w:rPr>
          <w:rFonts w:ascii="Times New Roman" w:hAnsi="Times New Roman" w:cs="Times New Roman"/>
          <w:sz w:val="28"/>
          <w:szCs w:val="28"/>
        </w:rPr>
        <w:t xml:space="preserve"> </w:t>
      </w:r>
      <w:r w:rsidR="00117460">
        <w:rPr>
          <w:rFonts w:ascii="Times New Roman" w:hAnsi="Times New Roman" w:cs="Times New Roman"/>
          <w:sz w:val="28"/>
          <w:szCs w:val="28"/>
        </w:rPr>
        <w:t xml:space="preserve">к </w:t>
      </w:r>
      <w:r w:rsidR="00EA79BF">
        <w:rPr>
          <w:rFonts w:ascii="Times New Roman" w:hAnsi="Times New Roman" w:cs="Times New Roman"/>
          <w:sz w:val="28"/>
          <w:szCs w:val="28"/>
        </w:rPr>
        <w:t>Анкудинову Сергею Анатольевичу</w:t>
      </w:r>
      <w:r w:rsidR="00A96D96">
        <w:rPr>
          <w:rFonts w:ascii="Times New Roman" w:hAnsi="Times New Roman" w:cs="Times New Roman"/>
          <w:sz w:val="28"/>
          <w:szCs w:val="28"/>
        </w:rPr>
        <w:t xml:space="preserve"> </w:t>
      </w:r>
      <w:r w:rsidR="00332B78">
        <w:rPr>
          <w:rFonts w:ascii="Times New Roman" w:hAnsi="Times New Roman" w:cs="Times New Roman"/>
          <w:sz w:val="28"/>
          <w:szCs w:val="28"/>
        </w:rPr>
        <w:t xml:space="preserve">о взыскании </w:t>
      </w:r>
      <w:r w:rsidR="00C373CD">
        <w:rPr>
          <w:rFonts w:ascii="Times New Roman" w:hAnsi="Times New Roman" w:cs="Times New Roman"/>
          <w:sz w:val="28"/>
          <w:szCs w:val="28"/>
        </w:rPr>
        <w:t xml:space="preserve">суммы неправомерно </w:t>
      </w:r>
      <w:r w:rsidR="00B45709">
        <w:rPr>
          <w:rFonts w:ascii="Times New Roman" w:hAnsi="Times New Roman" w:cs="Times New Roman"/>
          <w:sz w:val="28"/>
          <w:szCs w:val="28"/>
        </w:rPr>
        <w:t>полученн</w:t>
      </w:r>
      <w:r w:rsidR="00C373CD">
        <w:rPr>
          <w:rFonts w:ascii="Times New Roman" w:hAnsi="Times New Roman" w:cs="Times New Roman"/>
          <w:sz w:val="28"/>
          <w:szCs w:val="28"/>
        </w:rPr>
        <w:t xml:space="preserve">ого </w:t>
      </w:r>
      <w:r w:rsidR="00B45709">
        <w:rPr>
          <w:rFonts w:ascii="Times New Roman" w:hAnsi="Times New Roman" w:cs="Times New Roman"/>
          <w:sz w:val="28"/>
          <w:szCs w:val="28"/>
        </w:rPr>
        <w:t>пособия по безработице,</w:t>
      </w:r>
      <w:r w:rsidR="00AF4D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4D59" w:rsidP="004D122E" w14:paraId="558E206D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D59" w:rsidP="00603452" w14:paraId="487EC625" w14:textId="7777777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D122E">
        <w:rPr>
          <w:rFonts w:ascii="Times New Roman" w:hAnsi="Times New Roman" w:cs="Times New Roman"/>
          <w:color w:val="000000"/>
          <w:sz w:val="28"/>
          <w:szCs w:val="28"/>
        </w:rPr>
        <w:t>У С Т А Н О В И Л:</w:t>
      </w:r>
    </w:p>
    <w:p w:rsidR="00AF4C20" w:rsidP="004D122E" w14:paraId="42845D65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22E">
        <w:rPr>
          <w:rFonts w:ascii="Times New Roman" w:hAnsi="Times New Roman" w:cs="Times New Roman"/>
          <w:sz w:val="28"/>
          <w:szCs w:val="28"/>
        </w:rPr>
        <w:tab/>
        <w:t>Руководствуясь ст</w:t>
      </w:r>
      <w:r w:rsidRPr="004D122E" w:rsidR="00E02B90">
        <w:rPr>
          <w:rFonts w:ascii="Times New Roman" w:hAnsi="Times New Roman" w:cs="Times New Roman"/>
          <w:sz w:val="28"/>
          <w:szCs w:val="28"/>
        </w:rPr>
        <w:t xml:space="preserve">атьями </w:t>
      </w:r>
      <w:r w:rsidRPr="004D122E">
        <w:rPr>
          <w:rFonts w:ascii="Times New Roman" w:hAnsi="Times New Roman" w:cs="Times New Roman"/>
          <w:sz w:val="28"/>
          <w:szCs w:val="28"/>
        </w:rPr>
        <w:t>194-199 Г</w:t>
      </w:r>
      <w:r w:rsidRPr="004D122E" w:rsidR="00E02B90">
        <w:rPr>
          <w:rFonts w:ascii="Times New Roman" w:hAnsi="Times New Roman" w:cs="Times New Roman"/>
          <w:sz w:val="28"/>
          <w:szCs w:val="28"/>
        </w:rPr>
        <w:t>ражданского процессуального кодекса Российской Федерации</w:t>
      </w:r>
      <w:r w:rsidRPr="004D122E">
        <w:rPr>
          <w:rFonts w:ascii="Times New Roman" w:hAnsi="Times New Roman" w:cs="Times New Roman"/>
          <w:sz w:val="28"/>
          <w:szCs w:val="28"/>
        </w:rPr>
        <w:t>, мировой судья</w:t>
      </w:r>
    </w:p>
    <w:p w:rsidR="00914D59" w:rsidRPr="004D122E" w:rsidP="004D122E" w14:paraId="6AFFD15E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453B" w:rsidP="004D122E" w14:paraId="730FEFA4" w14:textId="77777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122E">
        <w:rPr>
          <w:rFonts w:ascii="Times New Roman" w:hAnsi="Times New Roman" w:cs="Times New Roman"/>
          <w:sz w:val="28"/>
          <w:szCs w:val="28"/>
        </w:rPr>
        <w:t>Р Е Ш И Л:</w:t>
      </w:r>
    </w:p>
    <w:p w:rsidR="00B919D9" w:rsidP="00931DCB" w14:paraId="45696761" w14:textId="45D309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122E">
        <w:rPr>
          <w:rFonts w:ascii="Times New Roman" w:hAnsi="Times New Roman" w:cs="Times New Roman"/>
          <w:sz w:val="28"/>
          <w:szCs w:val="28"/>
        </w:rPr>
        <w:t xml:space="preserve">Исковые </w:t>
      </w:r>
      <w:r w:rsidR="00980BB5">
        <w:rPr>
          <w:rFonts w:ascii="Times New Roman" w:hAnsi="Times New Roman" w:cs="Times New Roman"/>
          <w:sz w:val="28"/>
          <w:szCs w:val="28"/>
        </w:rPr>
        <w:t xml:space="preserve">требования </w:t>
      </w:r>
      <w:r w:rsidR="00EA79BF">
        <w:rPr>
          <w:rFonts w:ascii="Times New Roman" w:hAnsi="Times New Roman" w:cs="Times New Roman"/>
          <w:sz w:val="28"/>
          <w:szCs w:val="28"/>
        </w:rPr>
        <w:t>Казенного учреждения Ханты-Мансийского автономного округа-Югры «Центр занятости населения Ханты-Мансийского автономного округа-Югры» к Анкудинову Сергею Анатольевичу о взыскании суммы неправомерно полученного пособия по безработице</w:t>
      </w:r>
      <w:r w:rsidR="00C373CD">
        <w:rPr>
          <w:rFonts w:ascii="Times New Roman" w:hAnsi="Times New Roman" w:cs="Times New Roman"/>
          <w:sz w:val="28"/>
          <w:szCs w:val="28"/>
        </w:rPr>
        <w:t xml:space="preserve"> </w:t>
      </w:r>
      <w:r w:rsidRPr="004D122E">
        <w:rPr>
          <w:rFonts w:ascii="Times New Roman" w:hAnsi="Times New Roman" w:cs="Times New Roman"/>
          <w:sz w:val="28"/>
          <w:szCs w:val="28"/>
        </w:rPr>
        <w:t>удовлетворить</w:t>
      </w:r>
      <w:r w:rsidRPr="004D122E" w:rsidR="00D669BE">
        <w:rPr>
          <w:rFonts w:ascii="Times New Roman" w:hAnsi="Times New Roman" w:cs="Times New Roman"/>
          <w:sz w:val="28"/>
          <w:szCs w:val="28"/>
        </w:rPr>
        <w:t>.</w:t>
      </w:r>
    </w:p>
    <w:p w:rsidR="00A74DA8" w:rsidRPr="00332B78" w:rsidP="00A74DA8" w14:paraId="77AFD75E" w14:textId="11BA444F">
      <w:pPr>
        <w:pStyle w:val="BodyText"/>
        <w:ind w:firstLine="708"/>
        <w:rPr>
          <w:sz w:val="28"/>
          <w:szCs w:val="28"/>
        </w:rPr>
      </w:pPr>
      <w:r w:rsidRPr="004D122E">
        <w:rPr>
          <w:sz w:val="28"/>
          <w:szCs w:val="28"/>
        </w:rPr>
        <w:t xml:space="preserve">Взыскать с </w:t>
      </w:r>
      <w:r w:rsidR="00EA79BF">
        <w:rPr>
          <w:sz w:val="28"/>
          <w:szCs w:val="28"/>
        </w:rPr>
        <w:t xml:space="preserve">Анкудинова Сергея Анатольевича </w:t>
      </w:r>
      <w:r w:rsidR="00B45709">
        <w:rPr>
          <w:sz w:val="28"/>
          <w:szCs w:val="28"/>
        </w:rPr>
        <w:t xml:space="preserve">(паспорт </w:t>
      </w:r>
      <w:r>
        <w:rPr>
          <w:sz w:val="28"/>
          <w:szCs w:val="28"/>
        </w:rPr>
        <w:t>*</w:t>
      </w:r>
      <w:r w:rsidR="00B45709">
        <w:rPr>
          <w:sz w:val="28"/>
          <w:szCs w:val="28"/>
        </w:rPr>
        <w:t xml:space="preserve">) </w:t>
      </w:r>
      <w:r w:rsidR="00117460">
        <w:rPr>
          <w:sz w:val="28"/>
          <w:szCs w:val="28"/>
        </w:rPr>
        <w:t xml:space="preserve">в </w:t>
      </w:r>
      <w:r w:rsidR="00B45709">
        <w:rPr>
          <w:sz w:val="28"/>
          <w:szCs w:val="28"/>
        </w:rPr>
        <w:t>пользу</w:t>
      </w:r>
      <w:r w:rsidR="00117460">
        <w:rPr>
          <w:sz w:val="28"/>
          <w:szCs w:val="28"/>
        </w:rPr>
        <w:t xml:space="preserve"> </w:t>
      </w:r>
      <w:r w:rsidR="00EA79BF">
        <w:rPr>
          <w:sz w:val="28"/>
          <w:szCs w:val="28"/>
        </w:rPr>
        <w:t xml:space="preserve">Казенного учреждения Ханты-Мансийского автономного округа-Югры «Центр занятости населения Ханты-Мансийского автономного округа-Югры» </w:t>
      </w:r>
      <w:r w:rsidR="00B45709">
        <w:rPr>
          <w:sz w:val="28"/>
          <w:szCs w:val="28"/>
        </w:rPr>
        <w:t xml:space="preserve">(ИНН </w:t>
      </w:r>
      <w:r>
        <w:rPr>
          <w:sz w:val="28"/>
          <w:szCs w:val="28"/>
        </w:rPr>
        <w:t>*</w:t>
      </w:r>
      <w:r w:rsidR="00EA79BF">
        <w:rPr>
          <w:sz w:val="28"/>
          <w:szCs w:val="28"/>
        </w:rPr>
        <w:t xml:space="preserve">, ОГРН </w:t>
      </w:r>
      <w:r>
        <w:rPr>
          <w:sz w:val="28"/>
          <w:szCs w:val="28"/>
        </w:rPr>
        <w:t>*</w:t>
      </w:r>
      <w:r w:rsidR="00B45709">
        <w:rPr>
          <w:sz w:val="28"/>
          <w:szCs w:val="28"/>
        </w:rPr>
        <w:t xml:space="preserve">) </w:t>
      </w:r>
      <w:r w:rsidR="00C373CD">
        <w:rPr>
          <w:sz w:val="28"/>
          <w:szCs w:val="28"/>
        </w:rPr>
        <w:t xml:space="preserve">неправомерно полученные денежные средства </w:t>
      </w:r>
      <w:r w:rsidR="00117460">
        <w:rPr>
          <w:sz w:val="28"/>
          <w:szCs w:val="28"/>
        </w:rPr>
        <w:t xml:space="preserve">за период с </w:t>
      </w:r>
      <w:r>
        <w:rPr>
          <w:sz w:val="28"/>
          <w:szCs w:val="28"/>
        </w:rPr>
        <w:t>*</w:t>
      </w:r>
      <w:r w:rsidR="00117460">
        <w:rPr>
          <w:sz w:val="28"/>
          <w:szCs w:val="28"/>
        </w:rPr>
        <w:t xml:space="preserve"> года </w:t>
      </w:r>
      <w:r w:rsidRPr="00332B78" w:rsidR="00332B78">
        <w:rPr>
          <w:sz w:val="28"/>
          <w:szCs w:val="28"/>
        </w:rPr>
        <w:t>в размере</w:t>
      </w:r>
      <w:r w:rsidR="00EA79BF">
        <w:rPr>
          <w:sz w:val="28"/>
          <w:szCs w:val="28"/>
        </w:rPr>
        <w:t xml:space="preserve">                                  </w:t>
      </w:r>
      <w:r w:rsidRPr="00332B78" w:rsidR="00332B78">
        <w:rPr>
          <w:sz w:val="28"/>
          <w:szCs w:val="28"/>
        </w:rPr>
        <w:t xml:space="preserve"> </w:t>
      </w:r>
      <w:r w:rsidR="00EA79BF">
        <w:rPr>
          <w:sz w:val="28"/>
          <w:szCs w:val="28"/>
        </w:rPr>
        <w:t>1 169</w:t>
      </w:r>
      <w:r w:rsidRPr="00332B78" w:rsidR="00332B78">
        <w:rPr>
          <w:sz w:val="28"/>
          <w:szCs w:val="28"/>
        </w:rPr>
        <w:t xml:space="preserve"> руб</w:t>
      </w:r>
      <w:r w:rsidR="000E6277">
        <w:rPr>
          <w:sz w:val="28"/>
          <w:szCs w:val="28"/>
        </w:rPr>
        <w:t xml:space="preserve">. </w:t>
      </w:r>
      <w:r w:rsidR="00EA79BF">
        <w:rPr>
          <w:sz w:val="28"/>
          <w:szCs w:val="28"/>
        </w:rPr>
        <w:t>52</w:t>
      </w:r>
      <w:r w:rsidR="000E6277">
        <w:rPr>
          <w:sz w:val="28"/>
          <w:szCs w:val="28"/>
        </w:rPr>
        <w:t xml:space="preserve"> коп.</w:t>
      </w:r>
    </w:p>
    <w:p w:rsidR="00C918BB" w:rsidRPr="004D122E" w:rsidP="00AD66A6" w14:paraId="2FE616E7" w14:textId="1B912BEE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>В</w:t>
      </w:r>
      <w:r w:rsidRPr="004D122E" w:rsidR="004F67D7">
        <w:rPr>
          <w:sz w:val="28"/>
          <w:szCs w:val="28"/>
        </w:rPr>
        <w:t xml:space="preserve">зыскать с </w:t>
      </w:r>
      <w:r w:rsidR="00EA79BF">
        <w:rPr>
          <w:sz w:val="28"/>
          <w:szCs w:val="28"/>
        </w:rPr>
        <w:t xml:space="preserve">Анкудинова Сергея Анатольевича (паспорт </w:t>
      </w:r>
      <w:r>
        <w:rPr>
          <w:sz w:val="28"/>
          <w:szCs w:val="28"/>
        </w:rPr>
        <w:t>*</w:t>
      </w:r>
      <w:r w:rsidR="00EA79BF">
        <w:rPr>
          <w:sz w:val="28"/>
          <w:szCs w:val="28"/>
        </w:rPr>
        <w:t xml:space="preserve">) </w:t>
      </w:r>
      <w:r w:rsidR="00117460">
        <w:rPr>
          <w:sz w:val="28"/>
          <w:szCs w:val="28"/>
        </w:rPr>
        <w:t xml:space="preserve">в </w:t>
      </w:r>
      <w:r w:rsidR="00B45709">
        <w:rPr>
          <w:sz w:val="28"/>
          <w:szCs w:val="28"/>
        </w:rPr>
        <w:t xml:space="preserve">доход </w:t>
      </w:r>
      <w:r w:rsidR="00117460">
        <w:rPr>
          <w:sz w:val="28"/>
          <w:szCs w:val="28"/>
        </w:rPr>
        <w:t>бюджет</w:t>
      </w:r>
      <w:r w:rsidR="00B45709">
        <w:rPr>
          <w:sz w:val="28"/>
          <w:szCs w:val="28"/>
        </w:rPr>
        <w:t>а</w:t>
      </w:r>
      <w:r w:rsidR="00117460">
        <w:rPr>
          <w:sz w:val="28"/>
          <w:szCs w:val="28"/>
        </w:rPr>
        <w:t xml:space="preserve"> </w:t>
      </w:r>
      <w:r w:rsidRPr="004D122E" w:rsidR="004F67D7">
        <w:rPr>
          <w:sz w:val="28"/>
          <w:szCs w:val="28"/>
        </w:rPr>
        <w:t>гос</w:t>
      </w:r>
      <w:r w:rsidR="00980BB5">
        <w:rPr>
          <w:sz w:val="28"/>
          <w:szCs w:val="28"/>
        </w:rPr>
        <w:t xml:space="preserve">ударственную </w:t>
      </w:r>
      <w:r w:rsidRPr="004D122E" w:rsidR="004F67D7">
        <w:rPr>
          <w:sz w:val="28"/>
          <w:szCs w:val="28"/>
        </w:rPr>
        <w:t xml:space="preserve">пошлину в размере </w:t>
      </w:r>
      <w:r w:rsidR="00C86826">
        <w:rPr>
          <w:sz w:val="28"/>
          <w:szCs w:val="28"/>
        </w:rPr>
        <w:t>4</w:t>
      </w:r>
      <w:r w:rsidR="00EA79BF">
        <w:rPr>
          <w:sz w:val="28"/>
          <w:szCs w:val="28"/>
        </w:rPr>
        <w:t xml:space="preserve"> 0</w:t>
      </w:r>
      <w:r w:rsidR="00C373CD">
        <w:rPr>
          <w:sz w:val="28"/>
          <w:szCs w:val="28"/>
        </w:rPr>
        <w:t>00</w:t>
      </w:r>
      <w:r w:rsidR="00DC110A">
        <w:rPr>
          <w:sz w:val="28"/>
          <w:szCs w:val="28"/>
        </w:rPr>
        <w:t xml:space="preserve"> </w:t>
      </w:r>
      <w:r w:rsidRPr="004D122E" w:rsidR="003D7562">
        <w:rPr>
          <w:sz w:val="28"/>
          <w:szCs w:val="28"/>
        </w:rPr>
        <w:t>р</w:t>
      </w:r>
      <w:r w:rsidRPr="004D122E" w:rsidR="00C86E03">
        <w:rPr>
          <w:sz w:val="28"/>
          <w:szCs w:val="28"/>
        </w:rPr>
        <w:t>уб</w:t>
      </w:r>
      <w:r w:rsidR="000E6277">
        <w:rPr>
          <w:sz w:val="28"/>
          <w:szCs w:val="28"/>
        </w:rPr>
        <w:t>.</w:t>
      </w:r>
      <w:r w:rsidRPr="004D122E" w:rsidR="00C86E03">
        <w:rPr>
          <w:sz w:val="28"/>
          <w:szCs w:val="28"/>
        </w:rPr>
        <w:t xml:space="preserve"> </w:t>
      </w:r>
      <w:r w:rsidR="00C373CD">
        <w:rPr>
          <w:sz w:val="28"/>
          <w:szCs w:val="28"/>
        </w:rPr>
        <w:t>00</w:t>
      </w:r>
      <w:r w:rsidRPr="004D122E" w:rsidR="004F67D7">
        <w:rPr>
          <w:sz w:val="28"/>
          <w:szCs w:val="28"/>
        </w:rPr>
        <w:t xml:space="preserve"> коп</w:t>
      </w:r>
      <w:r w:rsidR="00B81584">
        <w:rPr>
          <w:sz w:val="28"/>
          <w:szCs w:val="28"/>
        </w:rPr>
        <w:t>.</w:t>
      </w:r>
    </w:p>
    <w:p w:rsidR="00962D67" w:rsidRPr="004D122E" w:rsidP="004D122E" w14:paraId="2909692C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122E">
        <w:rPr>
          <w:rFonts w:ascii="Times New Roman" w:hAnsi="Times New Roman" w:cs="Times New Roman"/>
          <w:color w:val="000000"/>
          <w:sz w:val="28"/>
          <w:szCs w:val="28"/>
        </w:rPr>
        <w:t>Разъяснить сторонам, что в соответствии со ст</w:t>
      </w:r>
      <w:r w:rsidRPr="004D122E" w:rsidR="001014D7">
        <w:rPr>
          <w:rFonts w:ascii="Times New Roman" w:hAnsi="Times New Roman" w:cs="Times New Roman"/>
          <w:color w:val="000000"/>
          <w:sz w:val="28"/>
          <w:szCs w:val="28"/>
        </w:rPr>
        <w:t xml:space="preserve">атьёй </w:t>
      </w:r>
      <w:r w:rsidRPr="004D122E">
        <w:rPr>
          <w:rFonts w:ascii="Times New Roman" w:hAnsi="Times New Roman" w:cs="Times New Roman"/>
          <w:color w:val="000000"/>
          <w:sz w:val="28"/>
          <w:szCs w:val="28"/>
        </w:rPr>
        <w:t>199 Гражданского процессуального кодекса Р</w:t>
      </w:r>
      <w:r w:rsidR="00C41A63">
        <w:rPr>
          <w:rFonts w:ascii="Times New Roman" w:hAnsi="Times New Roman" w:cs="Times New Roman"/>
          <w:color w:val="000000"/>
          <w:sz w:val="28"/>
          <w:szCs w:val="28"/>
        </w:rPr>
        <w:t xml:space="preserve">оссийской </w:t>
      </w:r>
      <w:r w:rsidRPr="004D122E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C41A63">
        <w:rPr>
          <w:rFonts w:ascii="Times New Roman" w:hAnsi="Times New Roman" w:cs="Times New Roman"/>
          <w:color w:val="000000"/>
          <w:sz w:val="28"/>
          <w:szCs w:val="28"/>
        </w:rPr>
        <w:t>едерации</w:t>
      </w:r>
      <w:r w:rsidRPr="004D12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122E">
        <w:rPr>
          <w:rFonts w:ascii="Times New Roman" w:hAnsi="Times New Roman" w:cs="Times New Roman"/>
          <w:sz w:val="28"/>
          <w:szCs w:val="28"/>
        </w:rPr>
        <w:t xml:space="preserve">мировой судья обязан </w:t>
      </w:r>
      <w:r w:rsidRPr="004D122E">
        <w:rPr>
          <w:rFonts w:ascii="Times New Roman" w:hAnsi="Times New Roman" w:cs="Times New Roman"/>
          <w:sz w:val="28"/>
          <w:szCs w:val="28"/>
        </w:rPr>
        <w:t>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962D67" w:rsidRPr="004D122E" w:rsidP="004D122E" w14:paraId="69147ADF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122E">
        <w:rPr>
          <w:rFonts w:ascii="Times New Roman" w:hAnsi="Times New Roman" w:cs="Times New Roman"/>
          <w:sz w:val="28"/>
          <w:szCs w:val="28"/>
        </w:rPr>
        <w:t>1) в течение трех дней со дня объявления рез</w:t>
      </w:r>
      <w:r w:rsidRPr="004D122E">
        <w:rPr>
          <w:rFonts w:ascii="Times New Roman" w:hAnsi="Times New Roman" w:cs="Times New Roman"/>
          <w:sz w:val="28"/>
          <w:szCs w:val="28"/>
        </w:rPr>
        <w:t>олютивной части решения суда, если лица, участвующие в деле, их представители присутствовали в судебном заседании;</w:t>
      </w:r>
    </w:p>
    <w:p w:rsidR="00962D67" w:rsidRPr="004D122E" w:rsidP="004D122E" w14:paraId="51BABE90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122E">
        <w:rPr>
          <w:rFonts w:ascii="Times New Roman" w:hAnsi="Times New Roman" w:cs="Times New Roman"/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</w:t>
      </w:r>
      <w:r w:rsidRPr="004D122E">
        <w:rPr>
          <w:rFonts w:ascii="Times New Roman" w:hAnsi="Times New Roman" w:cs="Times New Roman"/>
          <w:sz w:val="28"/>
          <w:szCs w:val="28"/>
        </w:rPr>
        <w:t>вали в судебном заседании.</w:t>
      </w:r>
    </w:p>
    <w:p w:rsidR="00962D67" w:rsidRPr="004D122E" w:rsidP="004D122E" w14:paraId="042D7654" w14:textId="523225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122E">
        <w:rPr>
          <w:rFonts w:ascii="Times New Roman" w:hAnsi="Times New Roman" w:cs="Times New Roman"/>
          <w:sz w:val="28"/>
          <w:szCs w:val="28"/>
        </w:rPr>
        <w:t xml:space="preserve">Мировой судья составляет мотивированное решение суда в течение </w:t>
      </w:r>
      <w:r w:rsidR="00EA79BF">
        <w:rPr>
          <w:rFonts w:ascii="Times New Roman" w:hAnsi="Times New Roman" w:cs="Times New Roman"/>
          <w:sz w:val="28"/>
          <w:szCs w:val="28"/>
        </w:rPr>
        <w:t>десяти</w:t>
      </w:r>
      <w:r w:rsidRPr="004D122E">
        <w:rPr>
          <w:rFonts w:ascii="Times New Roman" w:hAnsi="Times New Roman" w:cs="Times New Roman"/>
          <w:sz w:val="28"/>
          <w:szCs w:val="28"/>
        </w:rPr>
        <w:t xml:space="preserve"> дней со дня поступления от лиц, участвующих в деле, их представителей заявления о составлении мотивированного решения суда.</w:t>
      </w:r>
    </w:p>
    <w:p w:rsidR="002009FA" w:rsidP="004D122E" w14:paraId="5F212A16" w14:textId="1B8FE952">
      <w:pPr>
        <w:pStyle w:val="BodyText"/>
        <w:ind w:firstLine="708"/>
        <w:rPr>
          <w:sz w:val="28"/>
          <w:szCs w:val="28"/>
        </w:rPr>
      </w:pPr>
      <w:r w:rsidRPr="004D122E">
        <w:rPr>
          <w:sz w:val="28"/>
          <w:szCs w:val="28"/>
        </w:rPr>
        <w:t>Решение может быть обжаловано в апе</w:t>
      </w:r>
      <w:r w:rsidRPr="004D122E">
        <w:rPr>
          <w:sz w:val="28"/>
          <w:szCs w:val="28"/>
        </w:rPr>
        <w:t>лляционном порядке в Няганский городской суд ХМАО-Югры в течение месяца через мирового судью судебного участка №</w:t>
      </w:r>
      <w:r w:rsidR="00EA79BF">
        <w:rPr>
          <w:sz w:val="28"/>
          <w:szCs w:val="28"/>
        </w:rPr>
        <w:t>1</w:t>
      </w:r>
      <w:r w:rsidRPr="004D122E">
        <w:rPr>
          <w:sz w:val="28"/>
          <w:szCs w:val="28"/>
        </w:rPr>
        <w:t xml:space="preserve"> </w:t>
      </w:r>
      <w:r w:rsidRPr="004D122E" w:rsidR="00BE1BF7">
        <w:rPr>
          <w:sz w:val="28"/>
          <w:szCs w:val="28"/>
        </w:rPr>
        <w:t xml:space="preserve">Няганского судебного района </w:t>
      </w:r>
      <w:r w:rsidRPr="004D122E">
        <w:rPr>
          <w:sz w:val="28"/>
          <w:szCs w:val="28"/>
        </w:rPr>
        <w:t>ХМАО-Югры.</w:t>
      </w:r>
    </w:p>
    <w:p w:rsidR="00AF4C20" w:rsidP="004D122E" w14:paraId="16588954" w14:textId="77777777">
      <w:pPr>
        <w:pStyle w:val="BodyText"/>
        <w:ind w:firstLine="708"/>
        <w:rPr>
          <w:sz w:val="28"/>
          <w:szCs w:val="28"/>
        </w:rPr>
      </w:pPr>
    </w:p>
    <w:p w:rsidR="00C41A63" w:rsidP="004D122E" w14:paraId="5D990E3E" w14:textId="77777777">
      <w:pPr>
        <w:pStyle w:val="BodyText"/>
        <w:ind w:firstLine="708"/>
        <w:rPr>
          <w:sz w:val="28"/>
          <w:szCs w:val="28"/>
        </w:rPr>
      </w:pPr>
    </w:p>
    <w:p w:rsidR="00C41A63" w:rsidRPr="004D122E" w:rsidP="004D122E" w14:paraId="53C4393D" w14:textId="77777777">
      <w:pPr>
        <w:pStyle w:val="BodyText"/>
        <w:ind w:firstLine="708"/>
        <w:rPr>
          <w:sz w:val="28"/>
          <w:szCs w:val="28"/>
        </w:rPr>
      </w:pPr>
    </w:p>
    <w:p w:rsidR="005F292B" w:rsidP="004D122E" w14:paraId="29D4B566" w14:textId="77777777">
      <w:pPr>
        <w:pStyle w:val="BodyText"/>
        <w:ind w:firstLine="708"/>
        <w:rPr>
          <w:sz w:val="28"/>
          <w:szCs w:val="28"/>
        </w:rPr>
      </w:pPr>
      <w:r w:rsidRPr="004D122E">
        <w:rPr>
          <w:sz w:val="28"/>
          <w:szCs w:val="28"/>
        </w:rPr>
        <w:t>Ми</w:t>
      </w:r>
      <w:r w:rsidR="00C41A63">
        <w:rPr>
          <w:sz w:val="28"/>
          <w:szCs w:val="28"/>
        </w:rPr>
        <w:t>ровой судья</w:t>
      </w:r>
      <w:r w:rsidR="00C41A63">
        <w:rPr>
          <w:sz w:val="28"/>
          <w:szCs w:val="28"/>
        </w:rPr>
        <w:tab/>
      </w:r>
      <w:r w:rsidR="00C41A63">
        <w:rPr>
          <w:sz w:val="28"/>
          <w:szCs w:val="28"/>
        </w:rPr>
        <w:tab/>
      </w:r>
      <w:r w:rsidR="00C41A63">
        <w:rPr>
          <w:sz w:val="28"/>
          <w:szCs w:val="28"/>
        </w:rPr>
        <w:tab/>
      </w:r>
      <w:r w:rsidR="00C41A63">
        <w:rPr>
          <w:sz w:val="28"/>
          <w:szCs w:val="28"/>
        </w:rPr>
        <w:tab/>
      </w:r>
      <w:r w:rsidR="00C41A63">
        <w:rPr>
          <w:sz w:val="28"/>
          <w:szCs w:val="28"/>
        </w:rPr>
        <w:tab/>
      </w:r>
      <w:r w:rsidR="00C41A63">
        <w:rPr>
          <w:sz w:val="28"/>
          <w:szCs w:val="28"/>
        </w:rPr>
        <w:tab/>
      </w:r>
      <w:r w:rsidR="00117460">
        <w:rPr>
          <w:sz w:val="28"/>
          <w:szCs w:val="28"/>
        </w:rPr>
        <w:t xml:space="preserve">                     </w:t>
      </w:r>
      <w:r w:rsidR="00C41A63">
        <w:rPr>
          <w:sz w:val="28"/>
          <w:szCs w:val="28"/>
        </w:rPr>
        <w:t>Л.Г. Волкова</w:t>
      </w:r>
    </w:p>
    <w:p w:rsidR="001271D4" w:rsidP="004D122E" w14:paraId="603FD488" w14:textId="77777777">
      <w:pPr>
        <w:pStyle w:val="BodyText"/>
        <w:ind w:firstLine="708"/>
        <w:rPr>
          <w:sz w:val="28"/>
          <w:szCs w:val="28"/>
        </w:rPr>
      </w:pPr>
    </w:p>
    <w:sectPr w:rsidSect="00FD6956">
      <w:pgSz w:w="11906" w:h="16838"/>
      <w:pgMar w:top="426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FE0"/>
    <w:rsid w:val="0002238F"/>
    <w:rsid w:val="000225E5"/>
    <w:rsid w:val="000270AC"/>
    <w:rsid w:val="000434BA"/>
    <w:rsid w:val="00062B05"/>
    <w:rsid w:val="000806CC"/>
    <w:rsid w:val="00080787"/>
    <w:rsid w:val="000829ED"/>
    <w:rsid w:val="00085512"/>
    <w:rsid w:val="000A3D44"/>
    <w:rsid w:val="000E6277"/>
    <w:rsid w:val="001014D7"/>
    <w:rsid w:val="00117460"/>
    <w:rsid w:val="001271D4"/>
    <w:rsid w:val="00155450"/>
    <w:rsid w:val="00156283"/>
    <w:rsid w:val="00166F8C"/>
    <w:rsid w:val="0018128C"/>
    <w:rsid w:val="00183439"/>
    <w:rsid w:val="001964E3"/>
    <w:rsid w:val="001A5644"/>
    <w:rsid w:val="001A6D42"/>
    <w:rsid w:val="001B2ECB"/>
    <w:rsid w:val="001D08D8"/>
    <w:rsid w:val="001D2E05"/>
    <w:rsid w:val="001F3BCC"/>
    <w:rsid w:val="002009FA"/>
    <w:rsid w:val="002207B3"/>
    <w:rsid w:val="002277C5"/>
    <w:rsid w:val="00241814"/>
    <w:rsid w:val="002A3933"/>
    <w:rsid w:val="002C3C7C"/>
    <w:rsid w:val="002D0C09"/>
    <w:rsid w:val="002D31DC"/>
    <w:rsid w:val="002F0F4D"/>
    <w:rsid w:val="002F4EB0"/>
    <w:rsid w:val="003066AA"/>
    <w:rsid w:val="00327910"/>
    <w:rsid w:val="00332B78"/>
    <w:rsid w:val="0036680E"/>
    <w:rsid w:val="003710BB"/>
    <w:rsid w:val="003C1EAE"/>
    <w:rsid w:val="003D7562"/>
    <w:rsid w:val="003E1EF4"/>
    <w:rsid w:val="0040008F"/>
    <w:rsid w:val="00411086"/>
    <w:rsid w:val="004112E5"/>
    <w:rsid w:val="004443FD"/>
    <w:rsid w:val="00460FE8"/>
    <w:rsid w:val="004808C4"/>
    <w:rsid w:val="004B2170"/>
    <w:rsid w:val="004C4907"/>
    <w:rsid w:val="004D122E"/>
    <w:rsid w:val="004D4E53"/>
    <w:rsid w:val="004F5D90"/>
    <w:rsid w:val="004F67D7"/>
    <w:rsid w:val="00533715"/>
    <w:rsid w:val="00537DA3"/>
    <w:rsid w:val="00542ABF"/>
    <w:rsid w:val="00566021"/>
    <w:rsid w:val="005741ED"/>
    <w:rsid w:val="005C3D18"/>
    <w:rsid w:val="005E08AC"/>
    <w:rsid w:val="005E41B4"/>
    <w:rsid w:val="005E7D91"/>
    <w:rsid w:val="005F292B"/>
    <w:rsid w:val="0060109B"/>
    <w:rsid w:val="00601AAC"/>
    <w:rsid w:val="00603452"/>
    <w:rsid w:val="006057D5"/>
    <w:rsid w:val="006434BA"/>
    <w:rsid w:val="00674465"/>
    <w:rsid w:val="0068079E"/>
    <w:rsid w:val="0068307E"/>
    <w:rsid w:val="006A6E64"/>
    <w:rsid w:val="006C03B0"/>
    <w:rsid w:val="006C1072"/>
    <w:rsid w:val="006D5BE3"/>
    <w:rsid w:val="006E38D7"/>
    <w:rsid w:val="006E51BB"/>
    <w:rsid w:val="006F1F3F"/>
    <w:rsid w:val="00723310"/>
    <w:rsid w:val="00746B84"/>
    <w:rsid w:val="0078351C"/>
    <w:rsid w:val="007A5426"/>
    <w:rsid w:val="007C493A"/>
    <w:rsid w:val="007E0231"/>
    <w:rsid w:val="007E0F54"/>
    <w:rsid w:val="00821E4C"/>
    <w:rsid w:val="00822198"/>
    <w:rsid w:val="0089086D"/>
    <w:rsid w:val="008A09FE"/>
    <w:rsid w:val="008B6506"/>
    <w:rsid w:val="008B6F7E"/>
    <w:rsid w:val="008C257B"/>
    <w:rsid w:val="008C7B1C"/>
    <w:rsid w:val="008D5480"/>
    <w:rsid w:val="008F64BA"/>
    <w:rsid w:val="00914D59"/>
    <w:rsid w:val="00931DCB"/>
    <w:rsid w:val="00941237"/>
    <w:rsid w:val="00950FA1"/>
    <w:rsid w:val="00962D67"/>
    <w:rsid w:val="0096453B"/>
    <w:rsid w:val="00980BB5"/>
    <w:rsid w:val="0099374D"/>
    <w:rsid w:val="00994977"/>
    <w:rsid w:val="009A0B75"/>
    <w:rsid w:val="009A7845"/>
    <w:rsid w:val="009C5FE2"/>
    <w:rsid w:val="009E2C81"/>
    <w:rsid w:val="00A11016"/>
    <w:rsid w:val="00A1344D"/>
    <w:rsid w:val="00A16EFF"/>
    <w:rsid w:val="00A177AD"/>
    <w:rsid w:val="00A33B72"/>
    <w:rsid w:val="00A40274"/>
    <w:rsid w:val="00A451EB"/>
    <w:rsid w:val="00A57CFF"/>
    <w:rsid w:val="00A6504E"/>
    <w:rsid w:val="00A74DA8"/>
    <w:rsid w:val="00A96D96"/>
    <w:rsid w:val="00AA6E76"/>
    <w:rsid w:val="00AC1FFE"/>
    <w:rsid w:val="00AD25BE"/>
    <w:rsid w:val="00AD66A6"/>
    <w:rsid w:val="00AE26DE"/>
    <w:rsid w:val="00AE7AD4"/>
    <w:rsid w:val="00AF4C20"/>
    <w:rsid w:val="00AF4DC1"/>
    <w:rsid w:val="00AF6BD6"/>
    <w:rsid w:val="00B05546"/>
    <w:rsid w:val="00B11CAD"/>
    <w:rsid w:val="00B42354"/>
    <w:rsid w:val="00B45709"/>
    <w:rsid w:val="00B45711"/>
    <w:rsid w:val="00B51622"/>
    <w:rsid w:val="00B65A19"/>
    <w:rsid w:val="00B75031"/>
    <w:rsid w:val="00B80D8F"/>
    <w:rsid w:val="00B81584"/>
    <w:rsid w:val="00B819ED"/>
    <w:rsid w:val="00B824D5"/>
    <w:rsid w:val="00B919D9"/>
    <w:rsid w:val="00B953D5"/>
    <w:rsid w:val="00BB01A8"/>
    <w:rsid w:val="00BC6D77"/>
    <w:rsid w:val="00BE1BF7"/>
    <w:rsid w:val="00BF7AD7"/>
    <w:rsid w:val="00BF7B11"/>
    <w:rsid w:val="00C003F2"/>
    <w:rsid w:val="00C25597"/>
    <w:rsid w:val="00C373CD"/>
    <w:rsid w:val="00C41A63"/>
    <w:rsid w:val="00C5669E"/>
    <w:rsid w:val="00C6084C"/>
    <w:rsid w:val="00C63462"/>
    <w:rsid w:val="00C71D96"/>
    <w:rsid w:val="00C740D5"/>
    <w:rsid w:val="00C83B45"/>
    <w:rsid w:val="00C86826"/>
    <w:rsid w:val="00C86E03"/>
    <w:rsid w:val="00C918BB"/>
    <w:rsid w:val="00C92182"/>
    <w:rsid w:val="00C9297D"/>
    <w:rsid w:val="00CA1831"/>
    <w:rsid w:val="00CB18F9"/>
    <w:rsid w:val="00CB484B"/>
    <w:rsid w:val="00CC465F"/>
    <w:rsid w:val="00D002AB"/>
    <w:rsid w:val="00D11FE0"/>
    <w:rsid w:val="00D23CD0"/>
    <w:rsid w:val="00D23EEC"/>
    <w:rsid w:val="00D62301"/>
    <w:rsid w:val="00D669BE"/>
    <w:rsid w:val="00D739FD"/>
    <w:rsid w:val="00D82E17"/>
    <w:rsid w:val="00D8528C"/>
    <w:rsid w:val="00D92CEE"/>
    <w:rsid w:val="00DA76BA"/>
    <w:rsid w:val="00DB792B"/>
    <w:rsid w:val="00DC0CE3"/>
    <w:rsid w:val="00DC110A"/>
    <w:rsid w:val="00DF0451"/>
    <w:rsid w:val="00E02B90"/>
    <w:rsid w:val="00E03218"/>
    <w:rsid w:val="00E132FC"/>
    <w:rsid w:val="00E30FB6"/>
    <w:rsid w:val="00E41AF5"/>
    <w:rsid w:val="00E839C1"/>
    <w:rsid w:val="00EA79BF"/>
    <w:rsid w:val="00EB17FF"/>
    <w:rsid w:val="00EB2683"/>
    <w:rsid w:val="00EC0F0C"/>
    <w:rsid w:val="00EC24F8"/>
    <w:rsid w:val="00EC2AA0"/>
    <w:rsid w:val="00EE2FBB"/>
    <w:rsid w:val="00F0618B"/>
    <w:rsid w:val="00F27580"/>
    <w:rsid w:val="00F342FC"/>
    <w:rsid w:val="00F43593"/>
    <w:rsid w:val="00F46890"/>
    <w:rsid w:val="00F52F3F"/>
    <w:rsid w:val="00FD69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6C1EEA3-4D06-4CAB-A87E-299558FB8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09FA"/>
    <w:rPr>
      <w:rFonts w:eastAsiaTheme="minorEastAsia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8F64B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009F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">
    <w:name w:val="Основной текст Знак"/>
    <w:basedOn w:val="DefaultParagraphFont"/>
    <w:link w:val="BodyText"/>
    <w:rsid w:val="002009F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2F0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F0F4D"/>
    <w:rPr>
      <w:rFonts w:ascii="Tahoma" w:hAnsi="Tahoma" w:eastAsiaTheme="minorEastAsia" w:cs="Tahoma"/>
      <w:sz w:val="16"/>
      <w:szCs w:val="16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9"/>
    <w:rsid w:val="008F64BA"/>
    <w:rPr>
      <w:rFonts w:ascii="Arial" w:eastAsia="Times New Roman" w:hAnsi="Arial" w:cs="Arial"/>
      <w:b/>
      <w:bCs/>
      <w:color w:val="000080"/>
      <w:sz w:val="18"/>
      <w:szCs w:val="18"/>
      <w:lang w:eastAsia="ru-RU"/>
    </w:rPr>
  </w:style>
  <w:style w:type="character" w:styleId="Hyperlink">
    <w:name w:val="Hyperlink"/>
    <w:rsid w:val="008F64BA"/>
    <w:rPr>
      <w:color w:val="0000FF"/>
      <w:u w:val="single"/>
    </w:rPr>
  </w:style>
  <w:style w:type="character" w:customStyle="1" w:styleId="snippetequal">
    <w:name w:val="snippet_equal"/>
    <w:basedOn w:val="DefaultParagraphFont"/>
    <w:rsid w:val="00332B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